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EB52" w14:textId="77777777" w:rsidR="00466C8A" w:rsidRDefault="00466C8A" w:rsidP="00CC646E">
      <w:pPr>
        <w:rPr>
          <w:b/>
          <w:bCs/>
        </w:rPr>
      </w:pPr>
    </w:p>
    <w:p w14:paraId="2451B861" w14:textId="13C2A86B" w:rsidR="00CC646E" w:rsidRDefault="00CC646E" w:rsidP="00CC646E">
      <w:pPr>
        <w:rPr>
          <w:b/>
          <w:bCs/>
        </w:rPr>
      </w:pPr>
      <w:r w:rsidRPr="00CC646E">
        <w:rPr>
          <w:b/>
          <w:bCs/>
        </w:rPr>
        <w:t>REGULAMIN KONKURSU PLASTYCZNEGO</w:t>
      </w:r>
    </w:p>
    <w:p w14:paraId="492E0911" w14:textId="4526C0CE" w:rsidR="00466C8A" w:rsidRPr="00466C8A" w:rsidRDefault="00466C8A" w:rsidP="00CC646E">
      <w:pPr>
        <w:rPr>
          <w:b/>
          <w:bCs/>
        </w:rPr>
      </w:pPr>
      <w:bookmarkStart w:id="0" w:name="_Hlk179892717"/>
      <w:r>
        <w:rPr>
          <w:b/>
          <w:bCs/>
        </w:rPr>
        <w:t>„</w:t>
      </w:r>
      <w:r w:rsidR="00C44E3C">
        <w:rPr>
          <w:b/>
          <w:bCs/>
        </w:rPr>
        <w:t>Literacki świat pluszowego misia</w:t>
      </w:r>
      <w:bookmarkEnd w:id="0"/>
      <w:r>
        <w:rPr>
          <w:b/>
          <w:bCs/>
        </w:rPr>
        <w:t>”</w:t>
      </w:r>
    </w:p>
    <w:p w14:paraId="149D6B0B" w14:textId="48BEB8AB" w:rsidR="00CC646E" w:rsidRDefault="00CC646E" w:rsidP="00CC646E">
      <w:r>
        <w:t>W wielu utworach literackich miś jest głównym bohaterem. Jego przygody mogą stać się tematem pracy plastycznej i przenieść czytelnika w świat literackiej fantazji .</w:t>
      </w:r>
    </w:p>
    <w:p w14:paraId="76204176" w14:textId="77777777" w:rsidR="00CC646E" w:rsidRPr="00CC646E" w:rsidRDefault="00CC646E" w:rsidP="00CC646E">
      <w:pPr>
        <w:rPr>
          <w:b/>
          <w:bCs/>
        </w:rPr>
      </w:pPr>
      <w:r w:rsidRPr="00CC646E">
        <w:rPr>
          <w:b/>
          <w:bCs/>
        </w:rPr>
        <w:t>Postanowienia ogólne</w:t>
      </w:r>
    </w:p>
    <w:p w14:paraId="4E7C3C1C" w14:textId="77777777" w:rsidR="00CC646E" w:rsidRDefault="00CC646E" w:rsidP="00CC646E">
      <w:r>
        <w:t>1. Konkurs adresowany jest do dzieci i młodzieży z terenu gminy Bobrowniki.</w:t>
      </w:r>
    </w:p>
    <w:p w14:paraId="0F1ADBE9" w14:textId="77777777" w:rsidR="00CC646E" w:rsidRDefault="00CC646E" w:rsidP="00CC646E">
      <w:r>
        <w:t>2. Konkurs organizowany jest w czterech kategoriach wiekowych:</w:t>
      </w:r>
    </w:p>
    <w:p w14:paraId="1473360A" w14:textId="77777777" w:rsidR="00CC646E" w:rsidRDefault="00CC646E" w:rsidP="00CC646E">
      <w:r>
        <w:t>• dzieci przedszkolne</w:t>
      </w:r>
    </w:p>
    <w:p w14:paraId="22ECE08C" w14:textId="77777777" w:rsidR="00CC646E" w:rsidRDefault="00CC646E" w:rsidP="00CC646E">
      <w:r>
        <w:t>• uczniowie klas 0 – II szkoły podstawowej</w:t>
      </w:r>
    </w:p>
    <w:p w14:paraId="746F1633" w14:textId="77777777" w:rsidR="00CC646E" w:rsidRDefault="00CC646E" w:rsidP="00CC646E">
      <w:r>
        <w:t>• uczniowie klas III – V szkoły podstawowej</w:t>
      </w:r>
    </w:p>
    <w:p w14:paraId="64B39D55" w14:textId="77777777" w:rsidR="00CC646E" w:rsidRDefault="00CC646E" w:rsidP="00CC646E">
      <w:r>
        <w:t>• uczniowie klas VI – VIII szkoły podstawowej</w:t>
      </w:r>
    </w:p>
    <w:p w14:paraId="59A7BAFE" w14:textId="77777777" w:rsidR="00CC646E" w:rsidRDefault="00CC646E" w:rsidP="00CC646E">
      <w:r>
        <w:t>3. Organizatorem konkursu jest Biblioteka Publiczna Gminnego Centrum Kultury i Sportu</w:t>
      </w:r>
    </w:p>
    <w:p w14:paraId="12BD7872" w14:textId="77777777" w:rsidR="00CC646E" w:rsidRDefault="00CC646E" w:rsidP="00CC646E">
      <w:r>
        <w:t>w Bobrownikach.</w:t>
      </w:r>
    </w:p>
    <w:p w14:paraId="09C25C8C" w14:textId="77777777" w:rsidR="00CC646E" w:rsidRPr="00CC646E" w:rsidRDefault="00CC646E" w:rsidP="00CC646E">
      <w:pPr>
        <w:rPr>
          <w:b/>
          <w:bCs/>
        </w:rPr>
      </w:pPr>
      <w:r w:rsidRPr="00CC646E">
        <w:rPr>
          <w:b/>
          <w:bCs/>
        </w:rPr>
        <w:t>Cele konkursu</w:t>
      </w:r>
    </w:p>
    <w:p w14:paraId="00652401" w14:textId="77777777" w:rsidR="00CC646E" w:rsidRDefault="00CC646E" w:rsidP="00CC646E">
      <w:r>
        <w:t>1. Promocja zbiorów biblioteki oraz propagowanie czytelnictwa wśród dzieci.</w:t>
      </w:r>
    </w:p>
    <w:p w14:paraId="4322F63B" w14:textId="77777777" w:rsidR="00CC646E" w:rsidRDefault="00CC646E" w:rsidP="00CC646E">
      <w:r>
        <w:t>2. Rozwijanie zainteresowań i nawyków czytelniczych.</w:t>
      </w:r>
    </w:p>
    <w:p w14:paraId="2F4D144C" w14:textId="77777777" w:rsidR="00CC646E" w:rsidRDefault="00CC646E" w:rsidP="00CC646E">
      <w:r>
        <w:t>3. Rozwijanie wyobraźni i talentów plastycznych uczestników.</w:t>
      </w:r>
    </w:p>
    <w:p w14:paraId="3B1067D3" w14:textId="77777777" w:rsidR="00CC646E" w:rsidRPr="00CC646E" w:rsidRDefault="00CC646E" w:rsidP="00CC646E">
      <w:pPr>
        <w:rPr>
          <w:b/>
          <w:bCs/>
        </w:rPr>
      </w:pPr>
      <w:r w:rsidRPr="00CC646E">
        <w:rPr>
          <w:b/>
          <w:bCs/>
        </w:rPr>
        <w:t>Warunki uczestnictwa w konkursie</w:t>
      </w:r>
    </w:p>
    <w:p w14:paraId="3FADA8DF" w14:textId="73AB0126" w:rsidR="00CC646E" w:rsidRDefault="00466C8A" w:rsidP="00CC646E">
      <w:r>
        <w:t xml:space="preserve">1. </w:t>
      </w:r>
      <w:r w:rsidR="00CC646E">
        <w:t>Zadanie konkursowe polega na wykonaniu ilustracji przedstawiającej postać misia – bohatera  utworu literackiego.</w:t>
      </w:r>
    </w:p>
    <w:p w14:paraId="6402498C" w14:textId="6484EA45" w:rsidR="00CC646E" w:rsidRDefault="00CC646E" w:rsidP="00CC646E">
      <w:r>
        <w:t>2.Technika plastyczna pracy dowolna, np. : pastele, farby plakatowe, tempera, pisaki, grafika, kolaż na papierze- typu brystol.</w:t>
      </w:r>
    </w:p>
    <w:p w14:paraId="46CC7A24" w14:textId="24ACC20C" w:rsidR="00CC646E" w:rsidRDefault="00CC646E" w:rsidP="00CC646E">
      <w:r>
        <w:t>3. Format pracy:</w:t>
      </w:r>
      <w:r w:rsidRPr="00236A44">
        <w:rPr>
          <w:b/>
          <w:bCs/>
        </w:rPr>
        <w:t xml:space="preserve"> A3</w:t>
      </w:r>
      <w:r w:rsidR="00236A44">
        <w:rPr>
          <w:b/>
          <w:bCs/>
        </w:rPr>
        <w:t xml:space="preserve"> (nie wycinać kształtu misia, praca na całej kartce)</w:t>
      </w:r>
    </w:p>
    <w:p w14:paraId="2D76A1B4" w14:textId="77777777" w:rsidR="00CC646E" w:rsidRDefault="00CC646E" w:rsidP="00CC646E">
      <w:r>
        <w:t>4. Do pracy należy dołączyć metryczkę zawierającą:</w:t>
      </w:r>
    </w:p>
    <w:p w14:paraId="3B263C13" w14:textId="77777777" w:rsidR="00CC646E" w:rsidRDefault="00CC646E" w:rsidP="00CC646E">
      <w:r>
        <w:t>— imię i nazwisko autora, wiek, klasa, szkoła,</w:t>
      </w:r>
    </w:p>
    <w:p w14:paraId="44DB7BE5" w14:textId="77777777" w:rsidR="00CC646E" w:rsidRDefault="00CC646E" w:rsidP="00CC646E">
      <w:r>
        <w:t>— imię i nazwisko oraz nr telefonu kontaktowego nauczyciela lub opiekuna,</w:t>
      </w:r>
    </w:p>
    <w:p w14:paraId="332CD59C" w14:textId="77777777" w:rsidR="00CC646E" w:rsidRDefault="00CC646E" w:rsidP="00CC646E">
      <w:r>
        <w:t>— imię przestawionego bohatera literackiego oraz tytuł utworu, z którego pochodzi.</w:t>
      </w:r>
    </w:p>
    <w:p w14:paraId="5A0B9E35" w14:textId="77777777" w:rsidR="00CC646E" w:rsidRDefault="00CC646E" w:rsidP="00CC646E">
      <w:r>
        <w:t>5. Oddana na konkurs praca musi w całości stanowić oryginalną twórczość uczestnika konkursu.</w:t>
      </w:r>
    </w:p>
    <w:p w14:paraId="0AC13D9C" w14:textId="77777777" w:rsidR="00CC646E" w:rsidRDefault="00CC646E" w:rsidP="00CC646E">
      <w:r>
        <w:t>6. Każdy uczestnik może dostarczyć tylko jedną pracę konkursową.</w:t>
      </w:r>
    </w:p>
    <w:p w14:paraId="326541CB" w14:textId="14481E3D" w:rsidR="00CC646E" w:rsidRDefault="00CC646E" w:rsidP="00CC646E">
      <w:r>
        <w:t>7.</w:t>
      </w:r>
      <w:r w:rsidR="00466C8A">
        <w:t xml:space="preserve"> </w:t>
      </w:r>
      <w:r>
        <w:t xml:space="preserve">Prace konkursowe należy składać do </w:t>
      </w:r>
      <w:r w:rsidR="00236A44">
        <w:t>29</w:t>
      </w:r>
      <w:r>
        <w:t xml:space="preserve"> listopada 202</w:t>
      </w:r>
      <w:r w:rsidR="00236A44">
        <w:t>4</w:t>
      </w:r>
      <w:r>
        <w:t xml:space="preserve"> r. na adres:</w:t>
      </w:r>
    </w:p>
    <w:p w14:paraId="7199E475" w14:textId="77777777" w:rsidR="00CC646E" w:rsidRDefault="00CC646E" w:rsidP="00CC646E">
      <w:r>
        <w:t>Biblioteka Publiczna w Dobieszowicach (ul. Kościuszki 49, 42-584 Dobieszowice)</w:t>
      </w:r>
    </w:p>
    <w:p w14:paraId="00E9829C" w14:textId="77777777" w:rsidR="00EB0B45" w:rsidRDefault="00EB0B45" w:rsidP="00CC646E"/>
    <w:p w14:paraId="37DE42EF" w14:textId="5FD4C72A" w:rsidR="00CC646E" w:rsidRDefault="00CC646E" w:rsidP="00CC646E">
      <w:r>
        <w:t>8. Dyrektor Gminnego Ośrodka Kultury w Bobrownikach powoła Komisję Konkursową, która wyłoni</w:t>
      </w:r>
    </w:p>
    <w:p w14:paraId="64BA89FD" w14:textId="77777777" w:rsidR="00CC646E" w:rsidRDefault="00CC646E" w:rsidP="00CC646E">
      <w:r>
        <w:t>laureatów konkursu.</w:t>
      </w:r>
    </w:p>
    <w:p w14:paraId="634C8D78" w14:textId="77777777" w:rsidR="00CC646E" w:rsidRDefault="00CC646E" w:rsidP="00CC646E">
      <w:r>
        <w:t>9. Kryteria oceny prac konkursowych:</w:t>
      </w:r>
    </w:p>
    <w:p w14:paraId="0ADC1747" w14:textId="77777777" w:rsidR="00CC646E" w:rsidRDefault="00CC646E" w:rsidP="00CC646E">
      <w:r>
        <w:t>- oryginalność formy i treści,</w:t>
      </w:r>
    </w:p>
    <w:p w14:paraId="3875BABD" w14:textId="77777777" w:rsidR="00CC646E" w:rsidRDefault="00CC646E" w:rsidP="00CC646E">
      <w:r>
        <w:t>- koncepcja plastyczna pracy,</w:t>
      </w:r>
    </w:p>
    <w:p w14:paraId="1789A421" w14:textId="77777777" w:rsidR="00CC646E" w:rsidRDefault="00CC646E" w:rsidP="00CC646E">
      <w:r>
        <w:t>- wartość artystyczna,</w:t>
      </w:r>
    </w:p>
    <w:p w14:paraId="166A33B3" w14:textId="77777777" w:rsidR="00CC646E" w:rsidRDefault="00CC646E" w:rsidP="00CC646E">
      <w:r>
        <w:t>- kompozycja,</w:t>
      </w:r>
    </w:p>
    <w:p w14:paraId="034E05DD" w14:textId="77777777" w:rsidR="00CC646E" w:rsidRDefault="00CC646E" w:rsidP="00CC646E">
      <w:r>
        <w:t>- ogólny wyraz artystyczny,</w:t>
      </w:r>
    </w:p>
    <w:p w14:paraId="6343ACB9" w14:textId="77777777" w:rsidR="00CC646E" w:rsidRDefault="00CC646E" w:rsidP="00CC646E">
      <w:r>
        <w:t>10. Wybrane przez Komisję Konkursową prace zostaną nagrodzone.</w:t>
      </w:r>
    </w:p>
    <w:p w14:paraId="36463351" w14:textId="77777777" w:rsidR="00CC646E" w:rsidRPr="00CC646E" w:rsidRDefault="00CC646E" w:rsidP="00CC646E">
      <w:pPr>
        <w:rPr>
          <w:b/>
          <w:bCs/>
        </w:rPr>
      </w:pPr>
      <w:r w:rsidRPr="00CC646E">
        <w:rPr>
          <w:b/>
          <w:bCs/>
        </w:rPr>
        <w:t>Postanowienia końcowe</w:t>
      </w:r>
    </w:p>
    <w:p w14:paraId="3E2B6971" w14:textId="77777777" w:rsidR="00CC646E" w:rsidRDefault="00CC646E" w:rsidP="00CC646E">
      <w:r>
        <w:t>1. Niniejszy regulamin dostępny jest na stronie internetowej Gminnego Centrum Kultury i Sportu w</w:t>
      </w:r>
    </w:p>
    <w:p w14:paraId="2278E4AD" w14:textId="77777777" w:rsidR="00CC646E" w:rsidRDefault="00CC646E" w:rsidP="00CC646E">
      <w:r>
        <w:t>Bobrownikach</w:t>
      </w:r>
    </w:p>
    <w:p w14:paraId="12E98569" w14:textId="77777777" w:rsidR="00CC646E" w:rsidRDefault="00CC646E" w:rsidP="00CC646E">
      <w:r>
        <w:t>2.. Udział w konkursie jest możliwy wyłącznie ze złożeniem oświadczenia, które dołączone jest do</w:t>
      </w:r>
    </w:p>
    <w:p w14:paraId="23AFC857" w14:textId="77777777" w:rsidR="00CC646E" w:rsidRDefault="00CC646E" w:rsidP="00CC646E">
      <w:r>
        <w:t>niniejszego regulaminu w formie załącznika oraz jednoznaczne z nieodpłatnym udzieleniem praw</w:t>
      </w:r>
    </w:p>
    <w:p w14:paraId="29A5781D" w14:textId="77777777" w:rsidR="00CC646E" w:rsidRDefault="00CC646E" w:rsidP="00CC646E">
      <w:r>
        <w:t>autorskich organizatorowi konkursu do złożonej pracy konkursowej.</w:t>
      </w:r>
    </w:p>
    <w:p w14:paraId="3C50ED0F" w14:textId="77777777" w:rsidR="00236A44" w:rsidRDefault="00CC646E" w:rsidP="00CC646E">
      <w:r>
        <w:t xml:space="preserve"> </w:t>
      </w:r>
    </w:p>
    <w:p w14:paraId="58E53D30" w14:textId="2DBCBAA4" w:rsidR="00CC646E" w:rsidRDefault="00CC646E" w:rsidP="00CC646E">
      <w:r>
        <w:t xml:space="preserve">Dyrektor </w:t>
      </w:r>
      <w:proofErr w:type="spellStart"/>
      <w:r>
        <w:t>GCKiS</w:t>
      </w:r>
      <w:proofErr w:type="spellEnd"/>
      <w:r>
        <w:t xml:space="preserve"> w Bobrownikach</w:t>
      </w:r>
    </w:p>
    <w:p w14:paraId="78521619" w14:textId="77777777" w:rsidR="00CC646E" w:rsidRDefault="00CC646E" w:rsidP="00CC646E"/>
    <w:p w14:paraId="6A57DE55" w14:textId="77777777" w:rsidR="00CC646E" w:rsidRDefault="00CC646E" w:rsidP="00CC646E"/>
    <w:sectPr w:rsidR="00CC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7061F"/>
    <w:multiLevelType w:val="hybridMultilevel"/>
    <w:tmpl w:val="93280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3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6E"/>
    <w:rsid w:val="00236A44"/>
    <w:rsid w:val="00466C8A"/>
    <w:rsid w:val="0055747B"/>
    <w:rsid w:val="005E4B95"/>
    <w:rsid w:val="00B210CB"/>
    <w:rsid w:val="00C44E3C"/>
    <w:rsid w:val="00CC646E"/>
    <w:rsid w:val="00E32339"/>
    <w:rsid w:val="00EB0B45"/>
    <w:rsid w:val="00EB602B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8FD8"/>
  <w15:chartTrackingRefBased/>
  <w15:docId w15:val="{69EB9D02-ABD7-4150-AC45-1AF0D66D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2</cp:revision>
  <dcterms:created xsi:type="dcterms:W3CDTF">2024-10-15T12:05:00Z</dcterms:created>
  <dcterms:modified xsi:type="dcterms:W3CDTF">2024-10-15T12:05:00Z</dcterms:modified>
</cp:coreProperties>
</file>