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"/>
        <w:jc w:val="center"/>
        <w:rPr>
          <w:b/>
          <w:b/>
          <w:bCs/>
        </w:rPr>
      </w:pPr>
      <w:r>
        <w:rPr>
          <w:b/>
          <w:bCs/>
        </w:rPr>
        <w:t>Regulamin konkursu „Moje podróże po literaturze!” -  2023</w:t>
      </w:r>
    </w:p>
    <w:p>
      <w:pPr>
        <w:pStyle w:val="Normal"/>
        <w:spacing w:lineRule="atLeast" w:line="2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20"/>
        <w:jc w:val="center"/>
        <w:rPr>
          <w:b/>
          <w:b/>
          <w:bCs/>
        </w:rPr>
      </w:pPr>
      <w:r>
        <w:rPr>
          <w:b/>
          <w:bCs/>
        </w:rPr>
        <w:t>Postanowienia ogólne</w:t>
      </w:r>
    </w:p>
    <w:p>
      <w:pPr>
        <w:pStyle w:val="Normal"/>
        <w:spacing w:lineRule="atLeast" w:line="20"/>
        <w:rPr>
          <w:sz w:val="24"/>
          <w:szCs w:val="24"/>
        </w:rPr>
      </w:pPr>
      <w:r>
        <w:rPr>
          <w:sz w:val="24"/>
          <w:szCs w:val="24"/>
        </w:rPr>
        <w:t>1. Niniejszy regulamin dotyczy konkursu na najładniejszy i najciekawszy dzienniczek,                         w którym zostaną przedstawione książki przeczytane przez autora dzienniczka.</w:t>
      </w:r>
    </w:p>
    <w:p>
      <w:pPr>
        <w:pStyle w:val="Normal"/>
        <w:spacing w:lineRule="atLeast" w:line="20"/>
        <w:rPr>
          <w:sz w:val="24"/>
          <w:szCs w:val="24"/>
        </w:rPr>
      </w:pPr>
      <w:r>
        <w:rPr>
          <w:sz w:val="24"/>
          <w:szCs w:val="24"/>
        </w:rPr>
        <w:t>2. Konkurs adresowany jest do uczniów klas od I do III szkół podstawowych.</w:t>
      </w:r>
    </w:p>
    <w:p>
      <w:pPr>
        <w:pStyle w:val="Normal"/>
        <w:spacing w:lineRule="atLeast" w:line="20"/>
        <w:rPr>
          <w:sz w:val="24"/>
          <w:szCs w:val="24"/>
        </w:rPr>
      </w:pPr>
      <w:r>
        <w:rPr>
          <w:sz w:val="24"/>
          <w:szCs w:val="24"/>
        </w:rPr>
        <w:t>3. Konkurs ma zasięg gminny.</w:t>
      </w:r>
    </w:p>
    <w:p>
      <w:pPr>
        <w:pStyle w:val="Normal"/>
        <w:spacing w:lineRule="atLeast" w:line="20"/>
        <w:rPr>
          <w:sz w:val="24"/>
          <w:szCs w:val="24"/>
        </w:rPr>
      </w:pPr>
      <w:r>
        <w:rPr>
          <w:sz w:val="24"/>
          <w:szCs w:val="24"/>
        </w:rPr>
        <w:t xml:space="preserve">4. Organizatorem konkursu jest Biblioteka Publiczna Gminnego Centrum Kultury i Sportu </w:t>
        <w:br/>
        <w:t>w Bobrownikach.</w:t>
      </w:r>
    </w:p>
    <w:p>
      <w:pPr>
        <w:pStyle w:val="Normal"/>
        <w:spacing w:lineRule="atLeast" w:line="20"/>
        <w:jc w:val="center"/>
        <w:rPr>
          <w:b/>
          <w:b/>
          <w:bCs/>
        </w:rPr>
      </w:pPr>
      <w:r>
        <w:rPr>
          <w:b/>
          <w:bCs/>
        </w:rPr>
        <w:t>Cele konkursu</w:t>
      </w:r>
    </w:p>
    <w:p>
      <w:pPr>
        <w:pStyle w:val="Normal"/>
        <w:spacing w:lineRule="atLeast" w:line="20"/>
        <w:rPr/>
      </w:pPr>
      <w:r>
        <w:rPr/>
        <w:t>1. Propagowanie czytelnictwa oraz rozbudzanie zainteresowań czytelniczych dzieci.</w:t>
      </w:r>
    </w:p>
    <w:p>
      <w:pPr>
        <w:pStyle w:val="Normal"/>
        <w:spacing w:lineRule="atLeast" w:line="20"/>
        <w:rPr/>
      </w:pPr>
      <w:r>
        <w:rPr/>
        <w:t xml:space="preserve">2. Wzbogacanie u dzieci słownictwa i wiedzy o otaczającym świecie. </w:t>
      </w:r>
    </w:p>
    <w:p>
      <w:pPr>
        <w:pStyle w:val="Normal"/>
        <w:spacing w:lineRule="atLeast" w:line="20"/>
        <w:rPr/>
      </w:pPr>
      <w:r>
        <w:rPr/>
        <w:t>3. Wyrobienie u dzieci nawyku systematycznego czytania.</w:t>
      </w:r>
    </w:p>
    <w:p>
      <w:pPr>
        <w:pStyle w:val="Normal"/>
        <w:spacing w:lineRule="atLeast" w:line="20"/>
        <w:rPr/>
      </w:pPr>
      <w:r>
        <w:rPr/>
        <w:t>4. Kształcenie umiejętności budowania krótkich wypowiedzi pisemnych.</w:t>
      </w:r>
    </w:p>
    <w:p>
      <w:pPr>
        <w:pStyle w:val="Normal"/>
        <w:spacing w:lineRule="atLeast" w:line="20"/>
        <w:rPr/>
      </w:pPr>
      <w:r>
        <w:rPr/>
        <w:t>5. Rozwijanie wyobraźni i umiejętności plastycznych.</w:t>
      </w:r>
    </w:p>
    <w:p>
      <w:pPr>
        <w:pStyle w:val="Normal"/>
        <w:spacing w:lineRule="atLeast" w:line="2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20"/>
        <w:jc w:val="center"/>
        <w:rPr>
          <w:b/>
          <w:b/>
          <w:bCs/>
        </w:rPr>
      </w:pPr>
      <w:r>
        <w:rPr>
          <w:b/>
          <w:bCs/>
        </w:rPr>
        <w:t>Warunki uczestnictwa w konkursie</w:t>
      </w:r>
    </w:p>
    <w:p>
      <w:pPr>
        <w:pStyle w:val="Normal"/>
        <w:spacing w:lineRule="atLeast" w:line="20"/>
        <w:rPr/>
      </w:pPr>
      <w:r>
        <w:rPr/>
        <w:t>1 Zadanie konkursowe polega na przygotowaniu dzienniczka lektur zawierającego:</w:t>
      </w:r>
    </w:p>
    <w:p>
      <w:pPr>
        <w:pStyle w:val="Normal"/>
        <w:spacing w:lineRule="atLeast" w:line="20"/>
        <w:rPr/>
      </w:pPr>
      <w:r>
        <w:rPr/>
        <w:t xml:space="preserve">Dzienniczek powinien zawierać książki z tzw. lektur </w:t>
      </w:r>
      <w:r>
        <w:rPr/>
        <w:t>nieobowiązkowych.</w:t>
      </w:r>
    </w:p>
    <w:p>
      <w:pPr>
        <w:pStyle w:val="Normal"/>
        <w:spacing w:lineRule="atLeast" w:line="20"/>
        <w:rPr/>
      </w:pPr>
      <w:r>
        <w:rPr/>
        <w:t>- informacje o autorach i tytułach przeczytanych książek,</w:t>
      </w:r>
    </w:p>
    <w:p>
      <w:pPr>
        <w:pStyle w:val="Normal"/>
        <w:spacing w:lineRule="atLeast" w:line="20"/>
        <w:rPr/>
      </w:pPr>
      <w:r>
        <w:rPr/>
        <w:t xml:space="preserve">- </w:t>
      </w:r>
      <w:r>
        <w:rPr>
          <w:b/>
          <w:bCs/>
        </w:rPr>
        <w:t>krótkie opinie na temat przeczytanych książek zachęcające do przeczytania książki (nie streszczenia książek)</w:t>
      </w:r>
    </w:p>
    <w:p>
      <w:pPr>
        <w:pStyle w:val="Normal"/>
        <w:spacing w:lineRule="atLeast" w:line="20"/>
        <w:rPr/>
      </w:pPr>
      <w:r>
        <w:rPr/>
        <w:t>- samodzielnie namalowane ilustracje do przeczytanych książek.</w:t>
      </w:r>
    </w:p>
    <w:p>
      <w:pPr>
        <w:pStyle w:val="Normal"/>
        <w:spacing w:lineRule="atLeast" w:line="20"/>
        <w:rPr/>
      </w:pPr>
      <w:r>
        <w:rPr/>
        <w:t>2. Format prac konkursowych:</w:t>
      </w:r>
    </w:p>
    <w:p>
      <w:pPr>
        <w:pStyle w:val="Normal"/>
        <w:spacing w:lineRule="atLeast" w:line="20"/>
        <w:rPr/>
      </w:pPr>
      <w:r>
        <w:rPr/>
        <w:t>- A5 lub A4,</w:t>
      </w:r>
    </w:p>
    <w:p>
      <w:pPr>
        <w:pStyle w:val="Normal"/>
        <w:spacing w:lineRule="atLeast" w:line="20"/>
        <w:rPr/>
      </w:pPr>
      <w:r>
        <w:rPr/>
        <w:t>- Dane na pierwszej stronie:</w:t>
      </w:r>
    </w:p>
    <w:p>
      <w:pPr>
        <w:pStyle w:val="Normal"/>
        <w:spacing w:lineRule="atLeast" w:line="20"/>
        <w:rPr/>
      </w:pPr>
      <w:r>
        <w:rPr/>
        <w:t xml:space="preserve">• </w:t>
      </w:r>
      <w:r>
        <w:rPr/>
        <w:t>imię i nazwisko ucznia,</w:t>
      </w:r>
    </w:p>
    <w:p>
      <w:pPr>
        <w:pStyle w:val="Normal"/>
        <w:spacing w:lineRule="atLeast" w:line="20"/>
        <w:rPr/>
      </w:pPr>
      <w:r>
        <w:rPr/>
        <w:t xml:space="preserve">• </w:t>
      </w:r>
      <w:r>
        <w:rPr/>
        <w:t>nazwa szkoły,</w:t>
      </w:r>
    </w:p>
    <w:p>
      <w:pPr>
        <w:pStyle w:val="Normal"/>
        <w:spacing w:lineRule="atLeast" w:line="20"/>
        <w:rPr/>
      </w:pPr>
      <w:r>
        <w:rPr/>
        <w:t xml:space="preserve">• </w:t>
      </w:r>
      <w:r>
        <w:rPr/>
        <w:t>klasa, wiek autora dzienniczka.</w:t>
      </w:r>
    </w:p>
    <w:p>
      <w:pPr>
        <w:pStyle w:val="Normal"/>
        <w:spacing w:lineRule="atLeast" w:line="20"/>
        <w:rPr/>
      </w:pPr>
      <w:r>
        <w:rPr/>
        <w:t>3. Oddana na konkurs praca powinna w całości stanowić oryginalną twórczość uczestnika</w:t>
      </w:r>
    </w:p>
    <w:p>
      <w:pPr>
        <w:pStyle w:val="Normal"/>
        <w:spacing w:lineRule="atLeast" w:line="20"/>
        <w:rPr/>
      </w:pPr>
      <w:r>
        <w:rPr/>
        <w:t>konkursu, nie może stanowić plagiatu, być kopią innych prac lub ich fragmentów.</w:t>
      </w:r>
    </w:p>
    <w:p>
      <w:pPr>
        <w:pStyle w:val="Normal"/>
        <w:spacing w:lineRule="atLeast" w:line="20"/>
        <w:rPr/>
      </w:pPr>
      <w:r>
        <w:rPr/>
        <w:t>4. Każdy uczestnik może dostarczyć tylko jedną pracę konkursową.</w:t>
      </w:r>
    </w:p>
    <w:p>
      <w:pPr>
        <w:pStyle w:val="Normal"/>
        <w:spacing w:lineRule="atLeast" w:line="20"/>
        <w:rPr/>
      </w:pPr>
      <w:r>
        <w:rPr/>
        <w:t>5. Prace konkursowe należy składać do 2 czerwca 2023 r. na adres:</w:t>
      </w:r>
    </w:p>
    <w:p>
      <w:pPr>
        <w:pStyle w:val="Normal"/>
        <w:spacing w:lineRule="atLeast" w:line="20"/>
        <w:rPr/>
      </w:pPr>
      <w:r>
        <w:rPr/>
        <w:t>Bibliotek</w:t>
      </w:r>
      <w:r>
        <w:rPr/>
        <w:t xml:space="preserve">a </w:t>
      </w:r>
      <w:r>
        <w:rPr/>
        <w:t>Publiczn</w:t>
      </w:r>
      <w:r>
        <w:rPr/>
        <w:t xml:space="preserve">a </w:t>
      </w:r>
      <w:r>
        <w:rPr/>
        <w:t>w Rogoźniku, ul. Ogrodowa 11; 42-582 Rogoźnik</w:t>
      </w:r>
    </w:p>
    <w:p>
      <w:pPr>
        <w:pStyle w:val="Normal"/>
        <w:spacing w:lineRule="atLeast" w:line="20"/>
        <w:rPr/>
      </w:pPr>
      <w:r>
        <w:rPr/>
        <w:t xml:space="preserve">z dopiskiem: Konkurs „Moje podróże po literaturze!” - </w:t>
      </w:r>
      <w:r>
        <w:rPr/>
        <w:t>2023</w:t>
      </w:r>
    </w:p>
    <w:p>
      <w:pPr>
        <w:pStyle w:val="Normal"/>
        <w:spacing w:lineRule="atLeast" w:line="20"/>
        <w:rPr/>
      </w:pPr>
      <w:r>
        <w:rPr/>
        <w:t>6. Dyrektor Gminnego Ośrodka Kultury w Bobrownikach powoła Komisję Konkursową, która wyłoni</w:t>
      </w:r>
    </w:p>
    <w:p>
      <w:pPr>
        <w:pStyle w:val="Normal"/>
        <w:spacing w:lineRule="atLeast" w:line="20"/>
        <w:rPr/>
      </w:pPr>
      <w:r>
        <w:rPr/>
        <w:t>laureatów konkursu.</w:t>
      </w:r>
    </w:p>
    <w:p>
      <w:pPr>
        <w:pStyle w:val="Normal"/>
        <w:spacing w:lineRule="atLeast" w:line="20"/>
        <w:rPr/>
      </w:pPr>
      <w:r>
        <w:rPr/>
        <w:t>7. Kryteria oceny prac konkursowych:</w:t>
      </w:r>
    </w:p>
    <w:p>
      <w:pPr>
        <w:pStyle w:val="Normal"/>
        <w:spacing w:lineRule="atLeast" w:line="20"/>
        <w:rPr/>
      </w:pPr>
      <w:r>
        <w:rPr/>
        <w:t>- pomysłowość i oryginalność,</w:t>
      </w:r>
    </w:p>
    <w:p>
      <w:pPr>
        <w:pStyle w:val="Normal"/>
        <w:spacing w:lineRule="atLeast" w:line="20"/>
        <w:rPr/>
      </w:pPr>
      <w:r>
        <w:rPr/>
        <w:t>- samodzielność wykonania,</w:t>
      </w:r>
    </w:p>
    <w:p>
      <w:pPr>
        <w:pStyle w:val="Normal"/>
        <w:spacing w:lineRule="atLeast" w:line="20"/>
        <w:rPr/>
      </w:pPr>
      <w:r>
        <w:rPr/>
        <w:t>- estetyka,</w:t>
      </w:r>
    </w:p>
    <w:p>
      <w:pPr>
        <w:pStyle w:val="Normal"/>
        <w:spacing w:lineRule="atLeast" w:line="20"/>
        <w:rPr/>
      </w:pPr>
      <w:r>
        <w:rPr/>
        <w:t>- poprawność wypowiedzi pisemnej oraz bogactwo języka,</w:t>
      </w:r>
    </w:p>
    <w:p>
      <w:pPr>
        <w:pStyle w:val="Normal"/>
        <w:spacing w:lineRule="atLeast" w:line="20"/>
        <w:rPr/>
      </w:pPr>
      <w:r>
        <w:rPr/>
        <w:t>- ilość zaprezentowanych lektur.</w:t>
      </w:r>
    </w:p>
    <w:p>
      <w:pPr>
        <w:pStyle w:val="Normal"/>
        <w:spacing w:lineRule="atLeast" w:line="20"/>
        <w:rPr/>
      </w:pPr>
      <w:r>
        <w:rPr/>
        <w:t>8. Wybrane przez Komisję Konkursową prace zostaną nagrodzone.</w:t>
      </w:r>
    </w:p>
    <w:p>
      <w:pPr>
        <w:pStyle w:val="Normal"/>
        <w:spacing w:lineRule="atLeast" w:line="20"/>
        <w:jc w:val="center"/>
        <w:rPr>
          <w:b/>
          <w:b/>
          <w:bCs/>
        </w:rPr>
      </w:pPr>
      <w:r>
        <w:rPr>
          <w:b/>
          <w:bCs/>
        </w:rPr>
        <w:t>Postanowienia końcowe</w:t>
      </w:r>
    </w:p>
    <w:p>
      <w:pPr>
        <w:pStyle w:val="Normal"/>
        <w:spacing w:lineRule="atLeast" w:line="20" w:before="0" w:after="0"/>
        <w:rPr/>
      </w:pPr>
      <w:r>
        <w:rPr/>
        <w:t>1. Niniejszy regulamin dostępny jest we wszystkich Bibliotekach Publicznych Gminnego Centrum Kultury i Sportu w Bobrownikach oraz na stronie internetowej: https://gckis.bobrowniki.pl/</w:t>
      </w:r>
    </w:p>
    <w:p>
      <w:pPr>
        <w:pStyle w:val="Normal"/>
        <w:spacing w:lineRule="atLeast" w:line="20" w:before="0" w:after="0"/>
        <w:rPr/>
      </w:pPr>
      <w:r>
        <w:rPr/>
      </w:r>
    </w:p>
    <w:p>
      <w:pPr>
        <w:pStyle w:val="Normal"/>
        <w:spacing w:lineRule="atLeast" w:line="20" w:before="0" w:after="0"/>
        <w:rPr/>
      </w:pPr>
      <w:r>
        <w:rPr/>
        <w:t>2. Uczestnictwo w konkursie możliwe jest wyłącznie ze złożeniem oświadczenia, które dołączone jest do niniejszego regulaminu w formie załącznika nr 1 oraz karty zgłoszenia będącej załącznikiem nr 2.</w:t>
      </w:r>
    </w:p>
    <w:p>
      <w:pPr>
        <w:pStyle w:val="Normal"/>
        <w:spacing w:lineRule="atLeast" w:line="20"/>
        <w:rPr/>
      </w:pPr>
      <w:r>
        <w:rPr/>
      </w:r>
    </w:p>
    <w:p>
      <w:pPr>
        <w:pStyle w:val="Normal"/>
        <w:spacing w:lineRule="atLeast" w:line="20"/>
        <w:jc w:val="right"/>
        <w:rPr/>
      </w:pPr>
      <w:r>
        <w:rPr/>
      </w:r>
    </w:p>
    <w:p>
      <w:pPr>
        <w:pStyle w:val="Normal"/>
        <w:spacing w:lineRule="atLeast" w:line="20"/>
        <w:jc w:val="right"/>
        <w:rPr/>
      </w:pPr>
      <w:r>
        <w:rPr/>
        <w:t>Dyrektor GCKiS w Bobrownikach</w:t>
      </w:r>
    </w:p>
    <w:p>
      <w:pPr>
        <w:pStyle w:val="Normal"/>
        <w:spacing w:lineRule="atLeast" w:line="20" w:before="0" w:after="160"/>
        <w:jc w:val="right"/>
        <w:rPr/>
      </w:pPr>
      <w:r>
        <w:rPr/>
        <w:t>Dominika Gordzielik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567a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67a20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67a2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LibreOffice/7.2.2.2$Windows_X86_64 LibreOffice_project/02b2acce88a210515b4a5bb2e46cbfb63fe97d56</Application>
  <AppVersion>15.0000</AppVersion>
  <Pages>2</Pages>
  <Words>343</Words>
  <Characters>2251</Characters>
  <CharactersWithSpaces>2576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2023-03-08T15:21:00Z</dcterms:created>
  <dc:creator>Bibliotekarz</dc:creator>
  <dc:description/>
  <dc:language>pl-PL</dc:language>
  <cp:lastModifiedBy/>
  <dcterms:modified xsi:type="dcterms:W3CDTF">2023-03-14T09:39:53Z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